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243" w:rsidRDefault="00C51243" w:rsidP="00C51243"/>
    <w:tbl>
      <w:tblPr>
        <w:tblW w:w="0" w:type="auto"/>
        <w:tblCellSpacing w:w="15" w:type="dxa"/>
        <w:tblCellMar>
          <w:left w:w="0" w:type="dxa"/>
          <w:right w:w="0" w:type="dxa"/>
        </w:tblCellMar>
        <w:tblLook w:val="04A0"/>
      </w:tblPr>
      <w:tblGrid>
        <w:gridCol w:w="2748"/>
        <w:gridCol w:w="6414"/>
      </w:tblGrid>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Nazwa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Program wspomagania rozwoju psychospołecznego dzieci nielubianych przez rówieśników z powodu zachowań antyspołecznych</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Typ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Profilaktyka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Podtyp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drugorzędowa – selektywna</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Skrócony opis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Program profilaktyki selektywnej przeznaczony dla dzieci w wieku 10-11 lat. Program ma na celu zmianę statusu społecznego dzieci nielubianych poprzez rozwijanie ich zdolności decentracji poznawczej i samokontroli emocjonalnej oraz wzmacnianie ich poczucia własnej wartości. Program jest realizowany w formie zajęć warsztatowych dla dzieci, w czasie 32 spotkań. Program rekomendowany w systemie rekomendacji - II poziom Dobra praktyka.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Data rozpoczęcia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Marzec 2009</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Zakres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Ogólnopolski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Nazwa: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Uniwersytet Kazimierza Wielkiego, Zakład Pedagogiki Opiekuńczej z Profilaktyką Społeczną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Rodzaj: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Instytucja publiczna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Miejscowość: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M. Bydgoszcz</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Nazwa ulicy i numer: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Chodkiewicza 30</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Strona WWW: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hyperlink r:id="rId5" w:history="1">
              <w:r>
                <w:rPr>
                  <w:rStyle w:val="Hipercze"/>
                  <w:rFonts w:ascii="Times New Roman" w:hAnsi="Times New Roman"/>
                  <w:sz w:val="24"/>
                  <w:szCs w:val="24"/>
                </w:rPr>
                <w:t>www.ukw.edu.pl</w:t>
              </w:r>
            </w:hyperlink>
            <w:r>
              <w:rPr>
                <w:rFonts w:ascii="Times New Roman" w:hAnsi="Times New Roman"/>
                <w:sz w:val="24"/>
                <w:szCs w:val="24"/>
              </w:rPr>
              <w:t xml:space="preserve">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Opis problemu: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Z badań zaprezentowanych przez M. Deptułę (2006) wynika, że blisko 30% dzieci uczęszczających do wspólnej klasy może być odrzucanych przez kolegów. Dzieci odrzucane otrzymują ze strony rówieśników wysoką liczbę wyborów negatywnych przy braku lub niewielkiej liczbie wyborów pozytywnych. Bardzo rzadko wskazywane są przez innych jako „najlepszy przyjaciel”, za to często wskazywane są jako osoby „nielubiane” (Brzezińska, 2004), z którymi nikt z grupy nie chce wchodzić w kontakt (Ekiert-Grabowska, 1982). Są one aktywnie odtrącane, nie posiadają przyjaciół (</w:t>
            </w:r>
            <w:proofErr w:type="spellStart"/>
            <w:r>
              <w:rPr>
                <w:rFonts w:ascii="Times New Roman" w:hAnsi="Times New Roman"/>
                <w:sz w:val="24"/>
                <w:szCs w:val="24"/>
              </w:rPr>
              <w:t>Schaffer</w:t>
            </w:r>
            <w:proofErr w:type="spellEnd"/>
            <w:r>
              <w:rPr>
                <w:rFonts w:ascii="Times New Roman" w:hAnsi="Times New Roman"/>
                <w:sz w:val="24"/>
                <w:szCs w:val="24"/>
              </w:rPr>
              <w:t>, 2006), mają niewielki wpływ na przebieg wydarzeń w klasie (</w:t>
            </w:r>
            <w:proofErr w:type="spellStart"/>
            <w:r>
              <w:rPr>
                <w:rFonts w:ascii="Times New Roman" w:hAnsi="Times New Roman"/>
                <w:sz w:val="24"/>
                <w:szCs w:val="24"/>
              </w:rPr>
              <w:t>Korzeniewicz</w:t>
            </w:r>
            <w:proofErr w:type="spellEnd"/>
            <w:r>
              <w:rPr>
                <w:rFonts w:ascii="Times New Roman" w:hAnsi="Times New Roman"/>
                <w:sz w:val="24"/>
                <w:szCs w:val="24"/>
              </w:rPr>
              <w:t>, 2001), wzbudzają przykre uczucia (</w:t>
            </w:r>
            <w:proofErr w:type="spellStart"/>
            <w:r>
              <w:rPr>
                <w:rFonts w:ascii="Times New Roman" w:hAnsi="Times New Roman"/>
                <w:sz w:val="24"/>
                <w:szCs w:val="24"/>
              </w:rPr>
              <w:t>Skorny</w:t>
            </w:r>
            <w:proofErr w:type="spellEnd"/>
            <w:r>
              <w:rPr>
                <w:rFonts w:ascii="Times New Roman" w:hAnsi="Times New Roman"/>
                <w:sz w:val="24"/>
                <w:szCs w:val="24"/>
              </w:rPr>
              <w:t xml:space="preserve">, 1976). Taką sytuację można zinterpretować jako jawnie zdeklarowaną formę niechęci (Ekiert-Grabowska, 1976; por. Cook, Cook, 2010). W grupie dzieci nielubianych można wyróżnić dwie podgrupy: dzieci nielubiane z powodu agresywnych i destrukcyjnych zachowań oraz te dzieci, które są nielubiane ze względu na skłonność do wycofywania się (por. </w:t>
            </w:r>
            <w:proofErr w:type="spellStart"/>
            <w:r>
              <w:rPr>
                <w:rFonts w:ascii="Times New Roman" w:hAnsi="Times New Roman"/>
                <w:sz w:val="24"/>
                <w:szCs w:val="24"/>
              </w:rPr>
              <w:t>Schaffer</w:t>
            </w:r>
            <w:proofErr w:type="spellEnd"/>
            <w:r>
              <w:rPr>
                <w:rFonts w:ascii="Times New Roman" w:hAnsi="Times New Roman"/>
                <w:sz w:val="24"/>
                <w:szCs w:val="24"/>
              </w:rPr>
              <w:t xml:space="preserve">, 2007; Cook, Cook, 2010). Dzieci przejawiających zachowania </w:t>
            </w:r>
            <w:proofErr w:type="spellStart"/>
            <w:r>
              <w:rPr>
                <w:rFonts w:ascii="Times New Roman" w:hAnsi="Times New Roman"/>
                <w:sz w:val="24"/>
                <w:szCs w:val="24"/>
              </w:rPr>
              <w:t>eksternalizacyjne</w:t>
            </w:r>
            <w:proofErr w:type="spellEnd"/>
            <w:r>
              <w:rPr>
                <w:rFonts w:ascii="Times New Roman" w:hAnsi="Times New Roman"/>
                <w:sz w:val="24"/>
                <w:szCs w:val="24"/>
              </w:rPr>
              <w:t xml:space="preserve"> jest więcej, ich rozwój jest także bardziej zagrożony niż rozwój dzieci o zachowaniach </w:t>
            </w:r>
            <w:proofErr w:type="spellStart"/>
            <w:r>
              <w:rPr>
                <w:rFonts w:ascii="Times New Roman" w:hAnsi="Times New Roman"/>
                <w:sz w:val="24"/>
                <w:szCs w:val="24"/>
              </w:rPr>
              <w:t>internalizacyjnych</w:t>
            </w:r>
            <w:proofErr w:type="spellEnd"/>
            <w:r>
              <w:rPr>
                <w:rFonts w:ascii="Times New Roman" w:hAnsi="Times New Roman"/>
                <w:sz w:val="24"/>
                <w:szCs w:val="24"/>
              </w:rPr>
              <w:t xml:space="preserve">. Dla dzieci nielubianych przez rówieśników (m.in. </w:t>
            </w:r>
            <w:proofErr w:type="spellStart"/>
            <w:r>
              <w:rPr>
                <w:rFonts w:ascii="Times New Roman" w:hAnsi="Times New Roman"/>
                <w:sz w:val="24"/>
                <w:szCs w:val="24"/>
              </w:rPr>
              <w:t>Badenes</w:t>
            </w:r>
            <w:proofErr w:type="spellEnd"/>
            <w:r>
              <w:rPr>
                <w:rFonts w:ascii="Times New Roman" w:hAnsi="Times New Roman"/>
                <w:sz w:val="24"/>
                <w:szCs w:val="24"/>
              </w:rPr>
              <w:t xml:space="preserve"> i in., 2000; </w:t>
            </w:r>
            <w:proofErr w:type="spellStart"/>
            <w:r>
              <w:rPr>
                <w:rFonts w:ascii="Times New Roman" w:hAnsi="Times New Roman"/>
                <w:sz w:val="24"/>
                <w:szCs w:val="24"/>
              </w:rPr>
              <w:t>Bierman</w:t>
            </w:r>
            <w:proofErr w:type="spellEnd"/>
            <w:r>
              <w:rPr>
                <w:rFonts w:ascii="Times New Roman" w:hAnsi="Times New Roman"/>
                <w:sz w:val="24"/>
                <w:szCs w:val="24"/>
              </w:rPr>
              <w:t xml:space="preserve">, 2004; </w:t>
            </w:r>
            <w:proofErr w:type="spellStart"/>
            <w:r>
              <w:rPr>
                <w:rFonts w:ascii="Times New Roman" w:hAnsi="Times New Roman"/>
                <w:sz w:val="24"/>
                <w:szCs w:val="24"/>
              </w:rPr>
              <w:t>Boyd</w:t>
            </w:r>
            <w:proofErr w:type="spellEnd"/>
            <w:r>
              <w:rPr>
                <w:rFonts w:ascii="Times New Roman" w:hAnsi="Times New Roman"/>
                <w:sz w:val="24"/>
                <w:szCs w:val="24"/>
              </w:rPr>
              <w:t xml:space="preserve">, </w:t>
            </w:r>
            <w:proofErr w:type="spellStart"/>
            <w:r>
              <w:rPr>
                <w:rFonts w:ascii="Times New Roman" w:hAnsi="Times New Roman"/>
                <w:sz w:val="24"/>
                <w:szCs w:val="24"/>
              </w:rPr>
              <w:t>Bee</w:t>
            </w:r>
            <w:proofErr w:type="spellEnd"/>
            <w:r>
              <w:rPr>
                <w:rFonts w:ascii="Times New Roman" w:hAnsi="Times New Roman"/>
                <w:sz w:val="24"/>
                <w:szCs w:val="24"/>
              </w:rPr>
              <w:t xml:space="preserve">, 2008; Brzezińska, 2004; Musialska, 2011) charakterystyczny jest niski poziom kontroli emocjonalnej, kłótliwość, skłonność do </w:t>
            </w:r>
            <w:r>
              <w:rPr>
                <w:rFonts w:ascii="Times New Roman" w:hAnsi="Times New Roman"/>
                <w:sz w:val="24"/>
                <w:szCs w:val="24"/>
              </w:rPr>
              <w:lastRenderedPageBreak/>
              <w:t>wszczynania bójek i skarżenia. Częściej niż ich bardziej akceptowani rówieśnicy obmawiają innych, zaczepiają i biją słabszych, używają wulgarnych słów. Częściej przejawiają tendencję do odczytywania dwuznacznych zachowań innych jako działań wrogich, skierowanych przeciwko nim, a agresję postrzegają jako sprawne narzędzie rozwiązywania problemów i osiągania własnych celów. Cechuje je również nadmierne skoncentrowanie na własnej osobie, własnych myślach, uczuciach i potrzebach. Rzadziej dostrzegają i uwzględniają w swoim działaniu potrzeby innych, niechętnie pomagają innym i liczą się z ich kłopotami, przedkładają cele indywidualne nad zespołowe. Brak akceptacji rówieśniczej jest jednym z istotnych czynników ryzyka podejmowania zachowań ryzykownych, np. wagarowania i porzucania szkoły (</w:t>
            </w:r>
            <w:proofErr w:type="spellStart"/>
            <w:r>
              <w:rPr>
                <w:rFonts w:ascii="Times New Roman" w:hAnsi="Times New Roman"/>
                <w:sz w:val="24"/>
                <w:szCs w:val="24"/>
              </w:rPr>
              <w:t>Asher</w:t>
            </w:r>
            <w:proofErr w:type="spellEnd"/>
            <w:r>
              <w:rPr>
                <w:rFonts w:ascii="Times New Roman" w:hAnsi="Times New Roman"/>
                <w:sz w:val="24"/>
                <w:szCs w:val="24"/>
              </w:rPr>
              <w:t xml:space="preserve">, </w:t>
            </w:r>
            <w:proofErr w:type="spellStart"/>
            <w:r>
              <w:rPr>
                <w:rFonts w:ascii="Times New Roman" w:hAnsi="Times New Roman"/>
                <w:sz w:val="24"/>
                <w:szCs w:val="24"/>
              </w:rPr>
              <w:t>Rose</w:t>
            </w:r>
            <w:proofErr w:type="spellEnd"/>
            <w:r>
              <w:rPr>
                <w:rFonts w:ascii="Times New Roman" w:hAnsi="Times New Roman"/>
                <w:sz w:val="24"/>
                <w:szCs w:val="24"/>
              </w:rPr>
              <w:t xml:space="preserve">, 1999; </w:t>
            </w:r>
            <w:proofErr w:type="spellStart"/>
            <w:r>
              <w:rPr>
                <w:rFonts w:ascii="Times New Roman" w:hAnsi="Times New Roman"/>
                <w:sz w:val="24"/>
                <w:szCs w:val="24"/>
              </w:rPr>
              <w:t>Goleman</w:t>
            </w:r>
            <w:proofErr w:type="spellEnd"/>
            <w:r>
              <w:rPr>
                <w:rFonts w:ascii="Times New Roman" w:hAnsi="Times New Roman"/>
                <w:sz w:val="24"/>
                <w:szCs w:val="24"/>
              </w:rPr>
              <w:t>, 1997), używania i nadużywania substancji psychoaktywnych (</w:t>
            </w:r>
            <w:proofErr w:type="spellStart"/>
            <w:r>
              <w:rPr>
                <w:rFonts w:ascii="Times New Roman" w:hAnsi="Times New Roman"/>
                <w:sz w:val="24"/>
                <w:szCs w:val="24"/>
              </w:rPr>
              <w:t>Coie</w:t>
            </w:r>
            <w:proofErr w:type="spellEnd"/>
            <w:r>
              <w:rPr>
                <w:rFonts w:ascii="Times New Roman" w:hAnsi="Times New Roman"/>
                <w:sz w:val="24"/>
                <w:szCs w:val="24"/>
              </w:rPr>
              <w:t xml:space="preserve"> i in., 1996; Foster i in., 2002). Dzieci nielubiane przez rówieśników są „zagrożonymi” dziećmi (por. </w:t>
            </w:r>
            <w:proofErr w:type="spellStart"/>
            <w:r>
              <w:rPr>
                <w:rFonts w:ascii="Times New Roman" w:hAnsi="Times New Roman"/>
                <w:sz w:val="24"/>
                <w:szCs w:val="24"/>
              </w:rPr>
              <w:t>McWhirter</w:t>
            </w:r>
            <w:proofErr w:type="spellEnd"/>
            <w:r>
              <w:rPr>
                <w:rFonts w:ascii="Times New Roman" w:hAnsi="Times New Roman"/>
                <w:sz w:val="24"/>
                <w:szCs w:val="24"/>
              </w:rPr>
              <w:t xml:space="preserve"> i in., 2001), ponieważ w porównaniu z dziećmi i młodzieżą niezagrożoną brakuje im tych cech osobowościowych, dzięki którym możliwe jest rozwijanie odporności na niesprzyjające doświadczenia społeczne, rodzinne i osobiste. Wśród indywidualnych czynników ryzyka wymienia się takie, jak: impulsywność, agresywność (Ostaszewski, 2010), niska samoocena i negatywny obraz samego siebie, zniekształcona percepcja świata (</w:t>
            </w:r>
            <w:proofErr w:type="spellStart"/>
            <w:r>
              <w:rPr>
                <w:rFonts w:ascii="Times New Roman" w:hAnsi="Times New Roman"/>
                <w:sz w:val="24"/>
                <w:szCs w:val="24"/>
              </w:rPr>
              <w:t>McWhirter</w:t>
            </w:r>
            <w:proofErr w:type="spellEnd"/>
            <w:r>
              <w:rPr>
                <w:rFonts w:ascii="Times New Roman" w:hAnsi="Times New Roman"/>
                <w:sz w:val="24"/>
                <w:szCs w:val="24"/>
              </w:rPr>
              <w:t xml:space="preserve"> i in., 2001). Są to przykłady znaczących czynników ryzyka zachowań problemowych/ryzykownych dzieci i młodzieży.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lastRenderedPageBreak/>
              <w:t xml:space="preserve">Cel główny: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Zmiana statusu społecznego dzieci nielubianych przez rówieśników z klasy szkolnej z powodu zachowań antyspołecznych na świadczący o większej akceptacji, będąca konsekwencją zmian w postrzeganiu dzieci przez rówieśników i wychowawców klas.</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Cel szczegółowy 1: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Tworzenie dzieciom nielubianym warunków do rozwijania samokontroli emocjonalnej</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Cel szczegółowy 2: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Tworzenie dzieciom nielubianym warunków do rozwijania zdolności do decentracji interpersonalnej.</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Cel szczegółowy 3: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Tworzenie dzieciom nielubianym warunków do kształtowania poczucia własnej wartości.</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Podstawowe założenia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Program opiera się na założeniach teorii rozbieżności informacyjnej W. Łukaszewskiego (1974), teorii społecznego uczenia się A. Bandury (2007), wybranych elementach Podejścia Skoncentrowanego na Osobie C. Rogersa (2002) oraz innych istotnych warunkach, które mogą sprzyjać zachodzeniu zmian u uczestników zajęć (Deptuła, 2003; Zabłocka, 2008). Zakłada się, że w wyniku wielokrotnego udzielania dzieciom informacji (dotyczących m.in. akceptowanych społecznie sposobów wyrażania emocji, skutków nieuwzględniania w swoim działaniu potrzeb i uczuć innych), pozostających w rozbieżności z systemem informacji zakodowanych przez nie w strukturach </w:t>
            </w:r>
            <w:r>
              <w:rPr>
                <w:rFonts w:ascii="Times New Roman" w:hAnsi="Times New Roman"/>
                <w:sz w:val="24"/>
                <w:szCs w:val="24"/>
              </w:rPr>
              <w:lastRenderedPageBreak/>
              <w:t xml:space="preserve">poznawczych (m.in. koncentracja wyłącznie na własnych potrzebach i uczuciach, wyrażanie emocji w agresywny sposób), może nastąpić zmiana standardów regulacji zachowania się. Zakłada się również, że dzieci mogą wynieść wiele korzyści z udziału w zajęciach dzięki obserwowaniu pozbawionych agresji i egocentryzmu sposobów radzenia sobie w interpersonalnych konfliktach. Przy opracowywaniu programu uwzględniono różne czynniki, które mogą zwiększać skuteczność modelowania, m.in. model „radzący sobie”, czyli taki, który zanim dobrze wykona jakąś czynność musi pokonać pewne trudności, przekonanie o własnej skuteczności, szczegółowe przedstawianie zachowań od najprostszych do najtrudniejszych, z dużą liczbą powtórzeń prowadzących nawet do przeuczenia, dostarczanie przykładów różnych trudnych sytuacji, z którymi dzieci spotykają się na co dzień. Ponadto zakłada się, że prowadzący, który jest autentyczny, akceptujący dzieci i empatyczny, ma szansę nawiązać z nimi bliższy, bardziej osobisty kontakt, a w efekcie stworzyć klimat wspomagający rozwój dzieci nielubianych. Zajściu konstruktywnych zmian w uczestnikach mogą sprzyjać również inne istotne warunki zaczerpnięte z psychologii humanistycznej, m.in. przestrzeganie przez prowadzącego zasady dobrowolności udziału dzieci w każdym momencie zajęć, informowanie ich o celach zajęć i poszczególnych ćwiczeń, tworzenie warunków do wzajemnego poznania się dzieci i osoby prowadzącej, obniżania napięcia towarzyszącego uczeniu się przez dzieci nowych umiejętności, wykorzystanie zabaw i metod aktywizujących.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lastRenderedPageBreak/>
              <w:t xml:space="preserve">Adresaci/ odbiorcy programu ze względu na wiek: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Osoby od 12 – 15 </w:t>
            </w:r>
            <w:proofErr w:type="spellStart"/>
            <w:r>
              <w:rPr>
                <w:rFonts w:ascii="Times New Roman" w:hAnsi="Times New Roman"/>
                <w:sz w:val="24"/>
                <w:szCs w:val="24"/>
              </w:rPr>
              <w:t>r</w:t>
            </w:r>
            <w:proofErr w:type="spellEnd"/>
            <w:r>
              <w:rPr>
                <w:rFonts w:ascii="Times New Roman" w:hAnsi="Times New Roman"/>
                <w:sz w:val="24"/>
                <w:szCs w:val="24"/>
              </w:rPr>
              <w:t>. ż.</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Adresaci/ odbiorcy programu i ich kontakt z substancjami psychoaktywnymi: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Osoby nie używające narkotyków</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Charakterystyka adresatów/ odbiorców programu: </w:t>
            </w:r>
          </w:p>
        </w:tc>
        <w:tc>
          <w:tcPr>
            <w:tcW w:w="0" w:type="auto"/>
            <w:tcMar>
              <w:top w:w="15" w:type="dxa"/>
              <w:left w:w="15" w:type="dxa"/>
              <w:bottom w:w="15" w:type="dxa"/>
              <w:right w:w="15" w:type="dxa"/>
            </w:tcMar>
            <w:vAlign w:val="center"/>
            <w:hideMark/>
          </w:tcPr>
          <w:p w:rsidR="00C51243" w:rsidRDefault="00C51243" w:rsidP="00E92926">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Osoby z problemami społecznymi</w:t>
            </w:r>
          </w:p>
          <w:p w:rsidR="00C51243" w:rsidRDefault="00C51243" w:rsidP="00E92926">
            <w:pPr>
              <w:numPr>
                <w:ilvl w:val="0"/>
                <w:numId w:val="1"/>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Uczniowie</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Inne typy odbiorców: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uczniowie nielubiani z powodu zachowań agresywnych i egocentrycznych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Liczba odbiorców jednej edycji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10</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Realizatorzy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Nauczyciele, pedagodzy, </w:t>
            </w:r>
            <w:proofErr w:type="spellStart"/>
            <w:r>
              <w:rPr>
                <w:rFonts w:ascii="Times New Roman" w:hAnsi="Times New Roman"/>
                <w:sz w:val="24"/>
                <w:szCs w:val="24"/>
              </w:rPr>
              <w:t>socjoterapeuci</w:t>
            </w:r>
            <w:proofErr w:type="spellEnd"/>
            <w:r>
              <w:rPr>
                <w:rFonts w:ascii="Times New Roman" w:hAnsi="Times New Roman"/>
                <w:sz w:val="24"/>
                <w:szCs w:val="24"/>
              </w:rPr>
              <w:t xml:space="preserve">, którzy posiadają wiedzę dotyczącą prawidłowości rozwoju dzieci w wieku szkolnym, specyficznego funkcjonowania dzieci nielubianych w grupie rówieśniczej i prawdopodobnych uwarunkowań ich zaburzonego zachowania oraz praktyczne umiejętności prowadzenia zajęć grupowych o charakterze profilaktyczno-wychowawczym rozwijających poznawcze, społeczne i emocjonalne kompetencje </w:t>
            </w:r>
            <w:r>
              <w:rPr>
                <w:rFonts w:ascii="Times New Roman" w:hAnsi="Times New Roman"/>
                <w:sz w:val="24"/>
                <w:szCs w:val="24"/>
              </w:rPr>
              <w:lastRenderedPageBreak/>
              <w:t xml:space="preserve">dzieci. Wskazane jest prowadzenie zajęć przez dwie osoby.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lastRenderedPageBreak/>
              <w:t xml:space="preserve">Miejsce realizacji: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Szkoła</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Działania w programie: </w:t>
            </w:r>
          </w:p>
        </w:tc>
        <w:tc>
          <w:tcPr>
            <w:tcW w:w="0" w:type="auto"/>
            <w:tcMar>
              <w:top w:w="15" w:type="dxa"/>
              <w:left w:w="15" w:type="dxa"/>
              <w:bottom w:w="15" w:type="dxa"/>
              <w:right w:w="15" w:type="dxa"/>
            </w:tcMar>
            <w:vAlign w:val="center"/>
            <w:hideMark/>
          </w:tcPr>
          <w:p w:rsidR="00C51243" w:rsidRDefault="00C51243" w:rsidP="00E9292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Inne</w:t>
            </w:r>
          </w:p>
          <w:p w:rsidR="00C51243" w:rsidRDefault="00C51243" w:rsidP="00E92926">
            <w:pPr>
              <w:numPr>
                <w:ilvl w:val="0"/>
                <w:numId w:val="2"/>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Warsztaty umiejętności psychospołecznych</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Inne typy działań: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zadania domowe</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Opis działań: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Scenariusze zajęć i wskazówki metodyczne dla realizatorów są zamieszczone w podręczniku Herzberg M. (2012). Pomaganie dzieciom nielubianym przez rówieśników z powodu zachowań antyspołecznych. Program zajęć w małej grupie uczniów klas IV-V. Warszawa: Wydawnictwo Edukacyjne PARPAMEDIA. Zajęcia prowadzone z wykorzystaniem metod aktywizujących. Podczas zajęć dzieci uczą się tego, jakie niewerbalne symptomy towarzyszą przeżywanym emocjom, jakie mogą być ich przyczyny, w jaki sposób można konstruktywnie radzić sobie z przykrymi uczuciami, jakie znaczenie odgrywają uczucia w życiu człowieka. Dzieciom tworzy się warunki do dokonywania porównań społecznych, dzięki czemu mogą uświadomić sobie, że każdy może w inny sposób okazywać towarzyszące mu uczucia i zachowywać się odmiennie pod ich wpływem. Uczą się rozpoznawania i radzenia sobie w konstruktywny sposób z własną złością, właściwego interpretowania różnych sytuacji społecznych. Analizując różne sytuacje i odgrywając scenki (głównie zaczerpnięte z codziennego życia), dzieci uczą się dostrzegania związku między przeżywaną złością i przykrymi myślami a poprzedzającymi je sytuacjami i skutkami, do których może prowadzić wyrażanie złości w sposób agresywny i egocentryczny. Ćwiczą stosowanie różnych strategii regulacji emocji, wykorzystując poznane techniki fizjologiczne, umysłowe i behawioralne. Ćwiczą także stosowanie komunikatu „ja” w celu informowania innych o swoich przyjemnych i przykrych uczuciach. Dzieci nie tylko odgrywają konkretne scenki z zastosowaniem wybranych umiejętności, ale również powtarzają je zamieniając się rolami, dzięki czemu mają okazję spojrzeć na sytuację konfliktową z perspektywy różnych osób biorących w niej udział. Wcielanie się w różne role, słuchanie opowiadania, analizowanie sytuacji, branie udziału w dyskusjach, które toczą się w kręgu, daje dzieciom możliwość zastanawiania się nad motywami zachowań innych osób i rozróżniania ich celowych intencji od działania przypadkowego. Proponowane uczestnikom ćwiczenia są punktem wyjścia do podjęcia rozmowy z nimi na temat tego, jak interpretują zachowania innych, a także do zastanawiania się nad możliwymi konsekwencjami wydawania sądów o innych ludziach tylko z perspektywy własnych doświadczeń i opinii. Ważnym elementem zajęć jest „zadanie domowe”, czyli zastosowanie rozwijanych umiejętności w różnych sytuacjach w domu i szkole, w których dzieci czują złość, a później omawianie podjętych prób na kolejnym spotkaniu. W trakcie zajęć dzieci uczestniczą także w </w:t>
            </w:r>
            <w:r>
              <w:rPr>
                <w:rFonts w:ascii="Times New Roman" w:hAnsi="Times New Roman"/>
                <w:sz w:val="24"/>
                <w:szCs w:val="24"/>
              </w:rPr>
              <w:lastRenderedPageBreak/>
              <w:t xml:space="preserve">ćwiczeniach, podczas których mają możliwość zastanowienia się nad tym, co jest ich mocną stroną, tworzy się im również szansę na to, by mogły pełnić rolę lidera podczas realizacji różnych zabaw i poprzez to mieć poczucie wpływu na aktywność grupy. Zajęcia z dziećmi prowadzone są metodami aktywnymi, które sprzyjają zadawaniu pytań, samodzielnemu poszukiwaniu informacji, dzieleniu się swoimi refleksjami. Ułatwiają rozwijanie umiejętności pracy zespołowej, komunikowania się z innymi, wysłuchiwania innych i brania pod uwagę ich poglądów.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lastRenderedPageBreak/>
              <w:t xml:space="preserve">Długość jednej edycji programu (w miesiącach):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4</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Ewaluacja: </w:t>
            </w:r>
          </w:p>
        </w:tc>
        <w:tc>
          <w:tcPr>
            <w:tcW w:w="0" w:type="auto"/>
            <w:tcMar>
              <w:top w:w="15" w:type="dxa"/>
              <w:left w:w="15" w:type="dxa"/>
              <w:bottom w:w="15" w:type="dxa"/>
              <w:right w:w="15" w:type="dxa"/>
            </w:tcMar>
            <w:vAlign w:val="center"/>
            <w:hideMark/>
          </w:tcPr>
          <w:p w:rsidR="00C51243" w:rsidRDefault="00C51243" w:rsidP="00E9292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Rodzaj   Procesu </w:t>
            </w:r>
          </w:p>
          <w:p w:rsidR="00C51243" w:rsidRDefault="00C51243" w:rsidP="00E9292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Status   Została przeprowadzona </w:t>
            </w:r>
          </w:p>
          <w:p w:rsidR="00C51243" w:rsidRDefault="00C51243" w:rsidP="00E9292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Rodzaj   Wyniku </w:t>
            </w:r>
          </w:p>
          <w:p w:rsidR="00C51243" w:rsidRDefault="00C51243" w:rsidP="00E92926">
            <w:pPr>
              <w:numPr>
                <w:ilvl w:val="0"/>
                <w:numId w:val="3"/>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Status   Została przeprowadzona</w:t>
            </w: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Przebieg i metody ewaluacji: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Ewaluacja procesu: Przedmiotem ewaluacji było następujące zagadnienia badawcze: stopień zgodności realizacji zajęć z opracowanymi scenariuszami, liczba dzieci uczestniczących w zajęciach, opinie dzieci na temat zajęć, w których uczestniczyły, ogólna ocena programu przez realizatorów, postrzeganie osób prowadzących przez dzieci. Ewaluacja wyniku (maj 2009-luty 2010): schemat ewaluacji – quasi-eksperymentalny z trzema pomiarami: 1) </w:t>
            </w:r>
            <w:proofErr w:type="spellStart"/>
            <w:r>
              <w:rPr>
                <w:rFonts w:ascii="Times New Roman" w:hAnsi="Times New Roman"/>
                <w:sz w:val="24"/>
                <w:szCs w:val="24"/>
              </w:rPr>
              <w:t>pretest</w:t>
            </w:r>
            <w:proofErr w:type="spellEnd"/>
            <w:r>
              <w:rPr>
                <w:rFonts w:ascii="Times New Roman" w:hAnsi="Times New Roman"/>
                <w:sz w:val="24"/>
                <w:szCs w:val="24"/>
              </w:rPr>
              <w:t xml:space="preserve"> – przed rozpoczęciem oddziaływań w grupie E, 2) </w:t>
            </w:r>
            <w:proofErr w:type="spellStart"/>
            <w:r>
              <w:rPr>
                <w:rFonts w:ascii="Times New Roman" w:hAnsi="Times New Roman"/>
                <w:sz w:val="24"/>
                <w:szCs w:val="24"/>
              </w:rPr>
              <w:t>posttest</w:t>
            </w:r>
            <w:proofErr w:type="spellEnd"/>
            <w:r>
              <w:rPr>
                <w:rFonts w:ascii="Times New Roman" w:hAnsi="Times New Roman"/>
                <w:sz w:val="24"/>
                <w:szCs w:val="24"/>
              </w:rPr>
              <w:t xml:space="preserve"> 1 – po zakończeniu oddziaływań w grupie E, 3) </w:t>
            </w:r>
            <w:proofErr w:type="spellStart"/>
            <w:r>
              <w:rPr>
                <w:rFonts w:ascii="Times New Roman" w:hAnsi="Times New Roman"/>
                <w:sz w:val="24"/>
                <w:szCs w:val="24"/>
              </w:rPr>
              <w:t>posttest</w:t>
            </w:r>
            <w:proofErr w:type="spellEnd"/>
            <w:r>
              <w:rPr>
                <w:rFonts w:ascii="Times New Roman" w:hAnsi="Times New Roman"/>
                <w:sz w:val="24"/>
                <w:szCs w:val="24"/>
              </w:rPr>
              <w:t xml:space="preserve"> 2 – po zakończeniu oddziaływań w grupie K/E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Rezultaty ewaluacji procesu: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Pierwsza wersja programu realizowana była zgodnie z opracowanymi scenariuszami. Wprowadzone ewentualne zmiany przez osoby prowadzące dotyczyły zabaw ruchowych (np. zaproponowanie dzieciom innej zabawy zamiast sugerowanej w scenariuszu). Niemniej w celu umożliwienia dzieciom lepszego utrwalenia rozwijanych umiejętności, wydłużono czas realizacji programu z 20 do 32 spotkań. Dzięki temu scenariusze nie są tak „przeładowane treściami”, na co zwrócili uwagę pedagodzy. Wprowadzone zmiany objęły: zwiększenie liczby ćwiczeń dotyczących kształtowania poczucie własnej wartości uczestników, zwiększenie liczby zabaw ruchowych, które umożliwiają integrację i rozładowanie nagromadzonego napięcia, zwiększenie liczby ćwiczeń i zabaw opartych na technikach plastycznych, stosowanie zamiennie odgrywania scenek oraz analizy i dokańczania historyjek. Z 78 dzieci nielubianych, które rozpoczęły uczęszczanie na zajęcia, program ukończyło 71. Opinie dzieci i realizatorów na temat programu zawarte zostały w sprawozdaniu końcowym wykonania zadania zleconego przez Krajowe Biuro Do Spraw Przeciwdziałania Narkomanii pt. Badanie skuteczności autorskiego programu wspomagania rozwoju psychospołecznego dzieci odrzucanych przez rówieśników w klasie szkolnej.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lastRenderedPageBreak/>
              <w:t xml:space="preserve">Rezultaty ewaluacji wyniku: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Wyniki, które uzyskano podczas prowadzonych badań wskazują, że udział dzieci nielubianych w zajęciach wpłynął korzystnie na: • ich status społeczny – po zakończeniu programu dzieci zajmowały pozycje w grupie, które świadczyły o większej akceptacji ze strony rówieśników; • postrzeganie ich przez rówieśników w zakresie zachowań konstruktywnych; • postrzeganie ich przez wychowawców; • wybrane wymiary ich samokontroli emocjonalnej (rozpoznawanie emocji na podstawie niewerbalnych symptomów, rozpoznawanie kontekstu sytuacyjnego emocji, deklarowane sposoby wyrażania emocji w hipotetycznych sytuacjach, poziom gniewu kierowanego do wewnątrz); • wybrane wymiary ich pośrednio badanej zdolności do decentracji interpersonalnej (dostrzeganie konsekwencji negatywnych czynów z perspektywy sprawcy, jednoczesne uwzględnianie skutków z obu perspektyw – sprawcy i ofiary). Podczas </w:t>
            </w:r>
            <w:proofErr w:type="spellStart"/>
            <w:r>
              <w:rPr>
                <w:rFonts w:ascii="Times New Roman" w:hAnsi="Times New Roman"/>
                <w:sz w:val="24"/>
                <w:szCs w:val="24"/>
              </w:rPr>
              <w:t>posttestu</w:t>
            </w:r>
            <w:proofErr w:type="spellEnd"/>
            <w:r>
              <w:rPr>
                <w:rFonts w:ascii="Times New Roman" w:hAnsi="Times New Roman"/>
                <w:sz w:val="24"/>
                <w:szCs w:val="24"/>
              </w:rPr>
              <w:t xml:space="preserve"> 2 (7-8 miesięcy od zakończenia oddziaływań w grupie eksperymentalnej) dokonano oceny trwałości zmian, które zaszły u dzieci z tej grupy po zakończeniu zajęć w porównaniu do zmian, jakie w tym samym czasie zaszły u dzieci z grupy kontrolnej. W III pomiarze w porównaniu z I dzieci z grupy E: • miały istotnie wyższy status społeczny w klasie niż przed oddziaływaniami; • były istotnie lepiej postrzegane przez rówieśników w zakresie zachowań nieagresywnych, świadczących o kontroli emocji; • były lepiej postrzegane przez wychowawców klas (zmiany nieistotne); • uzyskały lepsze wyniki w zakresie samokontroli emocjonalnej za wyjątkiem wymiaru postaw wobec zachowań agresywnych (na wymiarze gniewu kierowanego do wewnątrz zmiany były istotne); • uzyskały istotnie wyższe wyniki na wymiarze skutków z perspektywy sprawcy negatywnego czynu, sumy skutków z obu perspektyw, jednoczesnego uwzględniania obu perspektyw (sprawcy i ofiary) w historyjce 2. Dzieci z grupy K uzyskały w III pomiarze gorsze wyniki niż I lub zmiany, które u nich zaszły w tym czasie nie były tak duże, jak w grupie E.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Warunki implementacji programu przez inne podmioty: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Program może być realizowany przez nauczycieli, pedagogów, </w:t>
            </w:r>
            <w:proofErr w:type="spellStart"/>
            <w:r>
              <w:rPr>
                <w:rFonts w:ascii="Times New Roman" w:hAnsi="Times New Roman"/>
                <w:sz w:val="24"/>
                <w:szCs w:val="24"/>
              </w:rPr>
              <w:t>socjoterapeutów</w:t>
            </w:r>
            <w:proofErr w:type="spellEnd"/>
            <w:r>
              <w:rPr>
                <w:rFonts w:ascii="Times New Roman" w:hAnsi="Times New Roman"/>
                <w:sz w:val="24"/>
                <w:szCs w:val="24"/>
              </w:rPr>
              <w:t>, którzy posiadają wiedzę na temat rozwoju dzieci w wieku szkolnym i zaburzeń zachowania dzieci oraz umiejętności prowadzenia zajęć grupowych o charakterze profilaktyczno-wychowawczym. Zajęcia powinny być realizowane zgodnie ze scenariuszami i wskazówkami zawartymi w podręczniku Herzberg M. (2012). Pomaganie dzieciom nielubianym przez rówieśników z powodu zachowań antyspołecznych. Program zajęć w małej grupie uczniów klas IV-V. Warszawa: Wydawnictwo Edukacyjne PARPAMEDIA.</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Źródła informacji na temat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1/ Herzberg M. (2012). Pomaganie dzieciom nielubianym przez rówieśników z powodu zachowań antyspołecznych. Program zajęć w małej grupie uczniów klas IV-V. Warszawa: Wydawnictwo Edukacyjne </w:t>
            </w:r>
            <w:proofErr w:type="spellStart"/>
            <w:r>
              <w:rPr>
                <w:rFonts w:ascii="Times New Roman" w:hAnsi="Times New Roman"/>
                <w:sz w:val="24"/>
                <w:szCs w:val="24"/>
              </w:rPr>
              <w:t>Parpamedia</w:t>
            </w:r>
            <w:proofErr w:type="spellEnd"/>
            <w:r>
              <w:rPr>
                <w:rFonts w:ascii="Times New Roman" w:hAnsi="Times New Roman"/>
                <w:sz w:val="24"/>
                <w:szCs w:val="24"/>
              </w:rPr>
              <w:t xml:space="preserve">. 2/ Herzberg M. (2011). Pomaganie dzieciom nielubianym przez rówieśników – prezentacja programu oddziaływań. Serwis Informacyjny. </w:t>
            </w:r>
            <w:r>
              <w:rPr>
                <w:rFonts w:ascii="Times New Roman" w:hAnsi="Times New Roman"/>
                <w:sz w:val="24"/>
                <w:szCs w:val="24"/>
              </w:rPr>
              <w:lastRenderedPageBreak/>
              <w:t xml:space="preserve">NARKOMANIA, nr 3 (55), s. 13-18. 3/ Herzberg M. (2010). Wspomaganie rozwoju emocjonalnego dzieci odrzucanych przez rówieśników. W: E. Jarosz (red.), </w:t>
            </w:r>
            <w:proofErr w:type="spellStart"/>
            <w:r>
              <w:rPr>
                <w:rFonts w:ascii="Times New Roman" w:hAnsi="Times New Roman"/>
                <w:sz w:val="24"/>
                <w:szCs w:val="24"/>
              </w:rPr>
              <w:t>Chowanna</w:t>
            </w:r>
            <w:proofErr w:type="spellEnd"/>
            <w:r>
              <w:rPr>
                <w:rFonts w:ascii="Times New Roman" w:hAnsi="Times New Roman"/>
                <w:sz w:val="24"/>
                <w:szCs w:val="24"/>
              </w:rPr>
              <w:t xml:space="preserve">. Tom 1: Dzieciństwo – witraż bolesny. Katowice: Wydawnictwo Uniwersytetu Śląskiego, s. 153-160. 4/ Herzberg M. (2010). Wspomaganie rozwoju dzieci odrzucanych przez rówieśników z powodu zachowań antyspołecznych. W: M. Deptuła (red.), Profilaktyka w grupach ryzyka. Część II – Działania. Warszawa: Wydawnictwo Edukacyjne </w:t>
            </w:r>
            <w:proofErr w:type="spellStart"/>
            <w:r>
              <w:rPr>
                <w:rFonts w:ascii="Times New Roman" w:hAnsi="Times New Roman"/>
                <w:sz w:val="24"/>
                <w:szCs w:val="24"/>
              </w:rPr>
              <w:t>Parpamedia</w:t>
            </w:r>
            <w:proofErr w:type="spellEnd"/>
            <w:r>
              <w:rPr>
                <w:rFonts w:ascii="Times New Roman" w:hAnsi="Times New Roman"/>
                <w:sz w:val="24"/>
                <w:szCs w:val="24"/>
              </w:rPr>
              <w:t xml:space="preserve">, s. 89-104. 5/ Herzberg M. (2009). Techniki rozpoznawania dzieci darzonych przez rówieśników ponadprzeciętną antypatią. W: M. Deptuła (red.), Profilaktyka w grupach ryzyka. Część I – Diagnoza. Warszawa: Wydawnictwo Edukacyjne </w:t>
            </w:r>
            <w:proofErr w:type="spellStart"/>
            <w:r>
              <w:rPr>
                <w:rFonts w:ascii="Times New Roman" w:hAnsi="Times New Roman"/>
                <w:sz w:val="24"/>
                <w:szCs w:val="24"/>
              </w:rPr>
              <w:t>Parpamedia</w:t>
            </w:r>
            <w:proofErr w:type="spellEnd"/>
            <w:r>
              <w:rPr>
                <w:rFonts w:ascii="Times New Roman" w:hAnsi="Times New Roman"/>
                <w:sz w:val="24"/>
                <w:szCs w:val="24"/>
              </w:rPr>
              <w:t xml:space="preserve">, s. 73-90. </w:t>
            </w: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c>
          <w:tcPr>
            <w:tcW w:w="0" w:type="auto"/>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gridSpan w:val="2"/>
            <w:tcMar>
              <w:top w:w="15" w:type="dxa"/>
              <w:left w:w="15" w:type="dxa"/>
              <w:bottom w:w="15" w:type="dxa"/>
              <w:right w:w="15" w:type="dxa"/>
            </w:tcMar>
            <w:vAlign w:val="center"/>
            <w:hideMark/>
          </w:tcPr>
          <w:p w:rsidR="00C51243" w:rsidRDefault="00C51243">
            <w:pPr>
              <w:rPr>
                <w:rFonts w:ascii="Times New Roman" w:eastAsia="Times New Roman" w:hAnsi="Times New Roman"/>
                <w:sz w:val="20"/>
                <w:szCs w:val="20"/>
              </w:rPr>
            </w:pPr>
          </w:p>
        </w:tc>
      </w:tr>
      <w:tr w:rsidR="00C51243" w:rsidTr="00C51243">
        <w:trPr>
          <w:tblCellSpacing w:w="15" w:type="dxa"/>
        </w:trPr>
        <w:tc>
          <w:tcPr>
            <w:tcW w:w="0" w:type="auto"/>
            <w:tcMar>
              <w:top w:w="15" w:type="dxa"/>
              <w:left w:w="15" w:type="dxa"/>
              <w:bottom w:w="15" w:type="dxa"/>
              <w:right w:w="15" w:type="dxa"/>
            </w:tcMar>
            <w:vAlign w:val="center"/>
            <w:hideMark/>
          </w:tcPr>
          <w:p w:rsidR="00C51243" w:rsidRDefault="00C51243">
            <w:pPr>
              <w:jc w:val="center"/>
              <w:rPr>
                <w:rFonts w:ascii="Times New Roman" w:hAnsi="Times New Roman"/>
                <w:b/>
                <w:bCs/>
                <w:sz w:val="24"/>
                <w:szCs w:val="24"/>
              </w:rPr>
            </w:pPr>
            <w:r>
              <w:rPr>
                <w:rFonts w:ascii="Times New Roman" w:hAnsi="Times New Roman"/>
                <w:b/>
                <w:bCs/>
                <w:sz w:val="24"/>
                <w:szCs w:val="24"/>
              </w:rPr>
              <w:t xml:space="preserve">Streszczenie programu: </w:t>
            </w:r>
          </w:p>
        </w:tc>
        <w:tc>
          <w:tcPr>
            <w:tcW w:w="0" w:type="auto"/>
            <w:tcMar>
              <w:top w:w="15" w:type="dxa"/>
              <w:left w:w="15" w:type="dxa"/>
              <w:bottom w:w="15" w:type="dxa"/>
              <w:right w:w="15" w:type="dxa"/>
            </w:tcMar>
            <w:vAlign w:val="center"/>
            <w:hideMark/>
          </w:tcPr>
          <w:p w:rsidR="00C51243" w:rsidRDefault="00C51243">
            <w:pPr>
              <w:rPr>
                <w:rFonts w:ascii="Times New Roman" w:hAnsi="Times New Roman"/>
                <w:sz w:val="24"/>
                <w:szCs w:val="24"/>
              </w:rPr>
            </w:pPr>
            <w:r>
              <w:rPr>
                <w:rFonts w:ascii="Times New Roman" w:hAnsi="Times New Roman"/>
                <w:sz w:val="24"/>
                <w:szCs w:val="24"/>
              </w:rPr>
              <w:t xml:space="preserve">Program profilaktyki selektywnej przeznaczony dla dzieci w wieku 10-11 lat, mający na celu zmianę statusu społecznego dzieci nielubianych poprzez rozwijanie ich zdolności decentracji poznawczej i samokontroli emocjonalnej oraz wzmacnianie ich poczucia własnej wartości. Program jest przeznaczony do realizacji m.in. w szkole, w czasie 32 spotkań. Ewaluacja programu potwierdziła jego skuteczność w zakresie zmiany statusu społecznego dzieci nielubianych przez rówieśników. Program rekomendowany w systemie rekomendacji - II poziom Dobra praktyka </w:t>
            </w:r>
          </w:p>
        </w:tc>
      </w:tr>
    </w:tbl>
    <w:p w:rsidR="00C51243" w:rsidRDefault="00C51243" w:rsidP="00C51243"/>
    <w:p w:rsidR="005D0686" w:rsidRDefault="005D0686"/>
    <w:sectPr w:rsidR="005D0686" w:rsidSect="005D0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2EF3"/>
    <w:multiLevelType w:val="multilevel"/>
    <w:tmpl w:val="DDCA3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08E3E3A"/>
    <w:multiLevelType w:val="multilevel"/>
    <w:tmpl w:val="EDA6B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4101EF"/>
    <w:multiLevelType w:val="multilevel"/>
    <w:tmpl w:val="DECA8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1243"/>
    <w:rsid w:val="005D0686"/>
    <w:rsid w:val="00C512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243"/>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51243"/>
    <w:rPr>
      <w:color w:val="0000FF"/>
      <w:u w:val="single"/>
    </w:rPr>
  </w:style>
</w:styles>
</file>

<file path=word/webSettings.xml><?xml version="1.0" encoding="utf-8"?>
<w:webSettings xmlns:r="http://schemas.openxmlformats.org/officeDocument/2006/relationships" xmlns:w="http://schemas.openxmlformats.org/wordprocessingml/2006/main">
  <w:divs>
    <w:div w:id="2530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w.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2471</Words>
  <Characters>14828</Characters>
  <Application>Microsoft Office Word</Application>
  <DocSecurity>0</DocSecurity>
  <Lines>123</Lines>
  <Paragraphs>34</Paragraphs>
  <ScaleCrop>false</ScaleCrop>
  <Company>HP</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Parpa ProBook</dc:creator>
  <cp:lastModifiedBy>Parpa ProBook</cp:lastModifiedBy>
  <cp:revision>1</cp:revision>
  <dcterms:created xsi:type="dcterms:W3CDTF">2014-10-07T18:21:00Z</dcterms:created>
  <dcterms:modified xsi:type="dcterms:W3CDTF">2014-10-07T18:22:00Z</dcterms:modified>
</cp:coreProperties>
</file>